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C27A" w14:textId="77777777" w:rsidR="00FC0BF4" w:rsidRPr="00FC0BF4" w:rsidRDefault="00FC0BF4" w:rsidP="00FC0BF4">
      <w:pPr>
        <w:spacing w:after="0"/>
        <w:jc w:val="center"/>
        <w:rPr>
          <w:rFonts w:ascii="Times New Roman" w:hAnsi="Times New Roman" w:cs="Times New Roman"/>
          <w:b/>
          <w:sz w:val="28"/>
          <w:szCs w:val="28"/>
        </w:rPr>
      </w:pPr>
      <w:r w:rsidRPr="00FC0BF4">
        <w:rPr>
          <w:rFonts w:ascii="Times New Roman" w:hAnsi="Times New Roman" w:cs="Times New Roman"/>
          <w:b/>
          <w:sz w:val="28"/>
          <w:szCs w:val="28"/>
        </w:rPr>
        <w:t>Перечень документов, направляемых для рассмотрения</w:t>
      </w:r>
    </w:p>
    <w:p w14:paraId="05A8A741" w14:textId="77777777" w:rsidR="00FC0BF4" w:rsidRDefault="00FC0BF4" w:rsidP="00FC0BF4">
      <w:pPr>
        <w:spacing w:after="0"/>
        <w:jc w:val="center"/>
        <w:rPr>
          <w:rFonts w:ascii="Times New Roman" w:hAnsi="Times New Roman" w:cs="Times New Roman"/>
          <w:b/>
          <w:sz w:val="28"/>
          <w:szCs w:val="28"/>
        </w:rPr>
      </w:pPr>
      <w:r>
        <w:rPr>
          <w:rFonts w:ascii="Times New Roman" w:hAnsi="Times New Roman" w:cs="Times New Roman"/>
          <w:b/>
          <w:sz w:val="28"/>
          <w:szCs w:val="28"/>
        </w:rPr>
        <w:t>заявки о подключении (технологическом присоединении).</w:t>
      </w:r>
    </w:p>
    <w:p w14:paraId="32250F6D" w14:textId="77777777" w:rsidR="00FC0BF4" w:rsidRPr="00FC0BF4" w:rsidRDefault="00FC0BF4" w:rsidP="00FC0BF4">
      <w:pPr>
        <w:spacing w:after="0"/>
        <w:ind w:firstLine="709"/>
        <w:jc w:val="center"/>
        <w:rPr>
          <w:rFonts w:ascii="Times New Roman" w:hAnsi="Times New Roman" w:cs="Times New Roman"/>
          <w:b/>
          <w:sz w:val="28"/>
          <w:szCs w:val="28"/>
        </w:rPr>
      </w:pPr>
      <w:r w:rsidRPr="00FC0BF4">
        <w:rPr>
          <w:rFonts w:ascii="Times New Roman" w:hAnsi="Times New Roman" w:cs="Times New Roman"/>
          <w:b/>
          <w:sz w:val="28"/>
          <w:szCs w:val="28"/>
        </w:rPr>
        <w:t xml:space="preserve"> </w:t>
      </w:r>
    </w:p>
    <w:p w14:paraId="52CDA5E2" w14:textId="6C0A2C7A" w:rsidR="00FC0BF4" w:rsidRPr="00FC0BF4" w:rsidRDefault="00FC0BF4" w:rsidP="00FC0BF4">
      <w:pPr>
        <w:ind w:firstLine="709"/>
        <w:jc w:val="both"/>
        <w:rPr>
          <w:rFonts w:ascii="Times New Roman" w:hAnsi="Times New Roman" w:cs="Times New Roman"/>
          <w:sz w:val="24"/>
          <w:szCs w:val="24"/>
        </w:rPr>
      </w:pPr>
      <w:r w:rsidRPr="00FC0BF4">
        <w:rPr>
          <w:rFonts w:ascii="Times New Roman" w:hAnsi="Times New Roman" w:cs="Times New Roman"/>
          <w:sz w:val="24"/>
          <w:szCs w:val="24"/>
        </w:rPr>
        <w:t xml:space="preserve">Подключение </w:t>
      </w:r>
      <w:r w:rsidR="005A78B4">
        <w:rPr>
          <w:rFonts w:ascii="Times New Roman" w:hAnsi="Times New Roman" w:cs="Times New Roman"/>
          <w:sz w:val="24"/>
          <w:szCs w:val="24"/>
        </w:rPr>
        <w:t xml:space="preserve">газоиспользующего оборудования или </w:t>
      </w:r>
      <w:r w:rsidRPr="00FC0BF4">
        <w:rPr>
          <w:rFonts w:ascii="Times New Roman" w:hAnsi="Times New Roman" w:cs="Times New Roman"/>
          <w:sz w:val="24"/>
          <w:szCs w:val="24"/>
        </w:rPr>
        <w:t xml:space="preserve">объектов капитального строительства к сети газораспределения осуществляется на основании договора о подключении. </w:t>
      </w:r>
    </w:p>
    <w:p w14:paraId="108A3636" w14:textId="6C1BED5D" w:rsidR="00B2357B" w:rsidRDefault="00B2357B" w:rsidP="00B2357B">
      <w:pPr>
        <w:ind w:firstLine="709"/>
        <w:jc w:val="both"/>
        <w:rPr>
          <w:rFonts w:ascii="Times New Roman" w:hAnsi="Times New Roman" w:cs="Times New Roman"/>
          <w:sz w:val="24"/>
          <w:szCs w:val="24"/>
        </w:rPr>
      </w:pPr>
      <w:r w:rsidRPr="00B2357B">
        <w:rPr>
          <w:rFonts w:ascii="Times New Roman" w:hAnsi="Times New Roman" w:cs="Times New Roman"/>
          <w:sz w:val="24"/>
          <w:szCs w:val="24"/>
        </w:rPr>
        <w:t>Договор о подключении заключается между заявителем, исполнителем и единым оператором газификации или региональным оператором газификации.</w:t>
      </w:r>
      <w:r>
        <w:rPr>
          <w:rFonts w:ascii="Times New Roman" w:hAnsi="Times New Roman" w:cs="Times New Roman"/>
          <w:sz w:val="24"/>
          <w:szCs w:val="24"/>
        </w:rPr>
        <w:t xml:space="preserve"> </w:t>
      </w:r>
      <w:r w:rsidRPr="00B2357B">
        <w:rPr>
          <w:rFonts w:ascii="Times New Roman" w:hAnsi="Times New Roman" w:cs="Times New Roman"/>
          <w:sz w:val="24"/>
          <w:szCs w:val="24"/>
        </w:rPr>
        <w:t>Договор о подключении заключается в письменной форме в 3 экземплярах (по одному для каждой из сторон).</w:t>
      </w:r>
    </w:p>
    <w:p w14:paraId="066E0BB0" w14:textId="4FD24A7D" w:rsidR="00B2357B" w:rsidRDefault="00B2357B" w:rsidP="00B2357B">
      <w:pPr>
        <w:ind w:firstLine="709"/>
        <w:jc w:val="both"/>
        <w:rPr>
          <w:rFonts w:ascii="Times New Roman" w:hAnsi="Times New Roman" w:cs="Times New Roman"/>
          <w:sz w:val="24"/>
          <w:szCs w:val="24"/>
        </w:rPr>
      </w:pPr>
      <w:r w:rsidRPr="00B2357B">
        <w:rPr>
          <w:rFonts w:ascii="Times New Roman" w:hAnsi="Times New Roman" w:cs="Times New Roman"/>
          <w:sz w:val="24"/>
          <w:szCs w:val="24"/>
        </w:rPr>
        <w:t>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14:paraId="5180875C" w14:textId="52F37468" w:rsidR="0064482E" w:rsidRDefault="0064482E" w:rsidP="00B2357B">
      <w:pPr>
        <w:ind w:firstLine="709"/>
        <w:jc w:val="both"/>
        <w:rPr>
          <w:rFonts w:ascii="Times New Roman" w:hAnsi="Times New Roman" w:cs="Times New Roman"/>
          <w:sz w:val="24"/>
          <w:szCs w:val="24"/>
        </w:rPr>
      </w:pPr>
      <w:r w:rsidRPr="0064482E">
        <w:rPr>
          <w:rFonts w:ascii="Times New Roman" w:hAnsi="Times New Roman" w:cs="Times New Roman"/>
          <w:sz w:val="24"/>
          <w:szCs w:val="24"/>
        </w:rP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 соответствующих заявок, либо письмом, направляемым в адрес исполнителя.</w:t>
      </w:r>
    </w:p>
    <w:p w14:paraId="247ACE68" w14:textId="4844EE66" w:rsidR="00B2357B" w:rsidRDefault="00B2357B" w:rsidP="00B2357B">
      <w:pPr>
        <w:ind w:firstLine="709"/>
        <w:jc w:val="both"/>
        <w:rPr>
          <w:rFonts w:ascii="Times New Roman" w:hAnsi="Times New Roman" w:cs="Times New Roman"/>
          <w:b/>
          <w:bCs/>
          <w:sz w:val="24"/>
          <w:szCs w:val="24"/>
        </w:rPr>
      </w:pPr>
      <w:r w:rsidRPr="00B2357B">
        <w:rPr>
          <w:rFonts w:ascii="Times New Roman" w:hAnsi="Times New Roman" w:cs="Times New Roman"/>
          <w:b/>
          <w:bCs/>
          <w:sz w:val="24"/>
          <w:szCs w:val="24"/>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14:paraId="1AC2F05C" w14:textId="77777777" w:rsidR="00565751" w:rsidRPr="00565751" w:rsidRDefault="00565751" w:rsidP="00565751">
      <w:pPr>
        <w:autoSpaceDE w:val="0"/>
        <w:autoSpaceDN w:val="0"/>
        <w:adjustRightInd w:val="0"/>
        <w:spacing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14:paraId="438BB4B1" w14:textId="77777777"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14:paraId="619FB7C6" w14:textId="77777777"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в) характер потребления газа;</w:t>
      </w:r>
    </w:p>
    <w:p w14:paraId="475A2017" w14:textId="77986B23"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4" w:history="1">
        <w:r w:rsidRPr="00565751">
          <w:rPr>
            <w:rFonts w:ascii="Times New Roman" w:hAnsi="Times New Roman" w:cs="Times New Roman"/>
            <w:color w:val="000000" w:themeColor="text1"/>
            <w:sz w:val="24"/>
            <w:szCs w:val="24"/>
          </w:rPr>
          <w:t>разделом VII</w:t>
        </w:r>
      </w:hyperlink>
      <w:r w:rsidRPr="00565751">
        <w:rPr>
          <w:rFonts w:ascii="Times New Roman" w:hAnsi="Times New Roman" w:cs="Times New Roman"/>
          <w:sz w:val="24"/>
          <w:szCs w:val="24"/>
        </w:rPr>
        <w:t xml:space="preserve">  Правил);</w:t>
      </w:r>
    </w:p>
    <w:p w14:paraId="678DE12E" w14:textId="045698D1"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w:t>
      </w:r>
      <w:r w:rsidRPr="00565751">
        <w:rPr>
          <w:rFonts w:ascii="Times New Roman" w:hAnsi="Times New Roman" w:cs="Times New Roman"/>
          <w:color w:val="000000" w:themeColor="text1"/>
          <w:sz w:val="24"/>
          <w:szCs w:val="24"/>
        </w:rPr>
        <w:t xml:space="preserve">с </w:t>
      </w:r>
      <w:hyperlink r:id="rId5" w:history="1">
        <w:r w:rsidRPr="00565751">
          <w:rPr>
            <w:rFonts w:ascii="Times New Roman" w:hAnsi="Times New Roman" w:cs="Times New Roman"/>
            <w:color w:val="000000" w:themeColor="text1"/>
            <w:sz w:val="24"/>
            <w:szCs w:val="24"/>
          </w:rPr>
          <w:t>разделом VII</w:t>
        </w:r>
      </w:hyperlink>
      <w:r w:rsidRPr="00565751">
        <w:rPr>
          <w:rFonts w:ascii="Times New Roman" w:hAnsi="Times New Roman" w:cs="Times New Roman"/>
          <w:color w:val="000000" w:themeColor="text1"/>
          <w:sz w:val="24"/>
          <w:szCs w:val="24"/>
        </w:rPr>
        <w:t xml:space="preserve">  </w:t>
      </w:r>
      <w:r w:rsidRPr="00565751">
        <w:rPr>
          <w:rFonts w:ascii="Times New Roman" w:hAnsi="Times New Roman" w:cs="Times New Roman"/>
          <w:sz w:val="24"/>
          <w:szCs w:val="24"/>
        </w:rPr>
        <w:t>Правил);</w:t>
      </w:r>
    </w:p>
    <w:p w14:paraId="49047ED9" w14:textId="77777777"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14:paraId="4C831C34" w14:textId="77777777" w:rsidR="00565751" w:rsidRPr="00565751" w:rsidRDefault="00565751" w:rsidP="00565751">
      <w:pPr>
        <w:autoSpaceDE w:val="0"/>
        <w:autoSpaceDN w:val="0"/>
        <w:adjustRightInd w:val="0"/>
        <w:spacing w:before="240" w:after="0" w:line="240" w:lineRule="auto"/>
        <w:ind w:firstLine="540"/>
        <w:jc w:val="both"/>
        <w:rPr>
          <w:rFonts w:ascii="Times New Roman" w:hAnsi="Times New Roman" w:cs="Times New Roman"/>
          <w:sz w:val="24"/>
          <w:szCs w:val="24"/>
        </w:rPr>
      </w:pPr>
      <w:r w:rsidRPr="00565751">
        <w:rPr>
          <w:rFonts w:ascii="Times New Roman" w:hAnsi="Times New Roman" w:cs="Times New Roman"/>
          <w:sz w:val="24"/>
          <w:szCs w:val="24"/>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w:t>
      </w:r>
      <w:r w:rsidRPr="00565751">
        <w:rPr>
          <w:rFonts w:ascii="Times New Roman" w:hAnsi="Times New Roman" w:cs="Times New Roman"/>
          <w:sz w:val="24"/>
          <w:szCs w:val="24"/>
        </w:rPr>
        <w:lastRenderedPageBreak/>
        <w:t xml:space="preserve">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6" w:history="1">
        <w:r w:rsidRPr="00565751">
          <w:rPr>
            <w:rFonts w:ascii="Times New Roman" w:hAnsi="Times New Roman" w:cs="Times New Roman"/>
            <w:color w:val="000000" w:themeColor="text1"/>
            <w:sz w:val="24"/>
            <w:szCs w:val="24"/>
          </w:rPr>
          <w:t>части 7.3 статьи 51</w:t>
        </w:r>
      </w:hyperlink>
      <w:r w:rsidRPr="00565751">
        <w:rPr>
          <w:rFonts w:ascii="Times New Roman" w:hAnsi="Times New Roman" w:cs="Times New Roman"/>
          <w:color w:val="000000" w:themeColor="text1"/>
          <w:sz w:val="24"/>
          <w:szCs w:val="24"/>
        </w:rPr>
        <w:t xml:space="preserve"> </w:t>
      </w:r>
      <w:r w:rsidRPr="00565751">
        <w:rPr>
          <w:rFonts w:ascii="Times New Roman" w:hAnsi="Times New Roman" w:cs="Times New Roman"/>
          <w:sz w:val="24"/>
          <w:szCs w:val="24"/>
        </w:rPr>
        <w:t>Градостроительного кодекса Российской Федерации).</w:t>
      </w:r>
      <w:bookmarkStart w:id="0" w:name="_GoBack"/>
      <w:bookmarkEnd w:id="0"/>
    </w:p>
    <w:p w14:paraId="177A8903" w14:textId="77777777" w:rsidR="00565751" w:rsidRPr="00B2357B" w:rsidRDefault="00565751" w:rsidP="00B2357B">
      <w:pPr>
        <w:ind w:firstLine="709"/>
        <w:jc w:val="both"/>
        <w:rPr>
          <w:rFonts w:ascii="Times New Roman" w:hAnsi="Times New Roman" w:cs="Times New Roman"/>
          <w:b/>
          <w:bCs/>
          <w:sz w:val="24"/>
          <w:szCs w:val="24"/>
        </w:rPr>
      </w:pPr>
    </w:p>
    <w:p w14:paraId="1A1554FD" w14:textId="77777777" w:rsidR="00812D63" w:rsidRPr="00812D63" w:rsidRDefault="00812D63" w:rsidP="00812D63">
      <w:pPr>
        <w:ind w:firstLine="709"/>
        <w:jc w:val="both"/>
        <w:rPr>
          <w:rFonts w:ascii="Times New Roman" w:hAnsi="Times New Roman" w:cs="Times New Roman"/>
          <w:b/>
          <w:bCs/>
          <w:sz w:val="24"/>
          <w:szCs w:val="24"/>
        </w:rPr>
      </w:pPr>
      <w:r w:rsidRPr="00812D63">
        <w:rPr>
          <w:rFonts w:ascii="Times New Roman" w:hAnsi="Times New Roman" w:cs="Times New Roman"/>
          <w:b/>
          <w:bCs/>
          <w:sz w:val="24"/>
          <w:szCs w:val="24"/>
        </w:rPr>
        <w:t>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14:paraId="7C026FF0" w14:textId="7F86C723"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а) ситуационный план;</w:t>
      </w:r>
    </w:p>
    <w:p w14:paraId="3B65F056" w14:textId="4818EE9D"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14:paraId="7083362F" w14:textId="0ED77C78"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раздела VII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14:paraId="662AB10F" w14:textId="7BCED045"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14:paraId="537185C2" w14:textId="77777777"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д) расчет максимального часового расхода газа (не прилагается, если планируемый максимальный часовой расход газа не более 7 куб. метров);</w:t>
      </w:r>
    </w:p>
    <w:p w14:paraId="45253958" w14:textId="00D8B659"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е) документы, предусмотренные пунктом 106 Правил, в случае предоставления технических условий при уступке мощности;</w:t>
      </w:r>
    </w:p>
    <w:p w14:paraId="4015C4F4" w14:textId="5A62A8D9"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пунктом 97  Правил;</w:t>
      </w:r>
    </w:p>
    <w:p w14:paraId="1E319245" w14:textId="02EB680D"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раздела VII  Правил);</w:t>
      </w:r>
    </w:p>
    <w:p w14:paraId="1A16CCB7" w14:textId="11E3AA78"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w:t>
      </w:r>
      <w:r w:rsidRPr="00565751">
        <w:rPr>
          <w:rFonts w:ascii="Times New Roman" w:hAnsi="Times New Roman" w:cs="Times New Roman"/>
          <w:sz w:val="24"/>
          <w:szCs w:val="24"/>
        </w:rPr>
        <w:lastRenderedPageBreak/>
        <w:t>энергии, и земельный участок, на котором расположена котельная (в случае подачи заявки о подключении в рамках раздела IX  Правил);</w:t>
      </w:r>
    </w:p>
    <w:p w14:paraId="71BE793A" w14:textId="428FCF40" w:rsidR="00565751" w:rsidRPr="00565751" w:rsidRDefault="00565751" w:rsidP="00565751">
      <w:pPr>
        <w:spacing w:after="0"/>
        <w:ind w:firstLine="709"/>
        <w:jc w:val="both"/>
        <w:rPr>
          <w:rFonts w:ascii="Times New Roman" w:hAnsi="Times New Roman" w:cs="Times New Roman"/>
          <w:sz w:val="24"/>
          <w:szCs w:val="24"/>
        </w:rPr>
      </w:pPr>
      <w:r w:rsidRPr="00565751">
        <w:rPr>
          <w:rFonts w:ascii="Times New Roman" w:hAnsi="Times New Roman" w:cs="Times New Roman"/>
          <w:sz w:val="24"/>
          <w:szCs w:val="24"/>
        </w:rPr>
        <w:t>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раздела IX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раздела VII  Правил.</w:t>
      </w:r>
    </w:p>
    <w:p w14:paraId="3DFAA9E4" w14:textId="220E9F72" w:rsidR="00565751" w:rsidRDefault="00565751" w:rsidP="00B2357B">
      <w:pPr>
        <w:spacing w:after="0"/>
        <w:ind w:firstLine="709"/>
        <w:jc w:val="both"/>
        <w:rPr>
          <w:rFonts w:ascii="Times New Roman" w:hAnsi="Times New Roman" w:cs="Times New Roman"/>
          <w:sz w:val="24"/>
          <w:szCs w:val="24"/>
        </w:rPr>
      </w:pPr>
    </w:p>
    <w:p w14:paraId="675A30C1" w14:textId="6A2F91D6" w:rsidR="00FC0BF4" w:rsidRPr="00FC0BF4" w:rsidRDefault="00B2357B" w:rsidP="00B2357B">
      <w:pPr>
        <w:spacing w:after="0"/>
        <w:ind w:firstLine="709"/>
        <w:jc w:val="both"/>
        <w:rPr>
          <w:rFonts w:ascii="Times New Roman" w:hAnsi="Times New Roman" w:cs="Times New Roman"/>
          <w:i/>
          <w:color w:val="0070C0"/>
          <w:sz w:val="24"/>
          <w:szCs w:val="24"/>
        </w:rPr>
      </w:pPr>
      <w:r w:rsidRPr="00B2357B">
        <w:rPr>
          <w:rFonts w:ascii="Times New Roman" w:hAnsi="Times New Roman" w:cs="Times New Roman"/>
          <w:i/>
          <w:color w:val="0070C0"/>
          <w:sz w:val="24"/>
          <w:szCs w:val="24"/>
        </w:rPr>
        <w:t>Постановление Правительства РФ от 13.09.2021 N 1547</w:t>
      </w:r>
      <w:r>
        <w:rPr>
          <w:rFonts w:ascii="Times New Roman" w:hAnsi="Times New Roman" w:cs="Times New Roman"/>
          <w:i/>
          <w:color w:val="0070C0"/>
          <w:sz w:val="24"/>
          <w:szCs w:val="24"/>
        </w:rPr>
        <w:t xml:space="preserve"> </w:t>
      </w:r>
      <w:r w:rsidRPr="00B2357B">
        <w:rPr>
          <w:rFonts w:ascii="Times New Roman" w:hAnsi="Times New Roman" w:cs="Times New Roman"/>
          <w:i/>
          <w:color w:val="0070C0"/>
          <w:sz w:val="24"/>
          <w:szCs w:val="24"/>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Pr>
          <w:rFonts w:ascii="Times New Roman" w:hAnsi="Times New Roman" w:cs="Times New Roman"/>
          <w:i/>
          <w:color w:val="0070C0"/>
          <w:sz w:val="24"/>
          <w:szCs w:val="24"/>
        </w:rPr>
        <w:t xml:space="preserve"> </w:t>
      </w:r>
      <w:r w:rsidR="002116D8">
        <w:rPr>
          <w:rFonts w:ascii="Times New Roman" w:hAnsi="Times New Roman" w:cs="Times New Roman"/>
          <w:i/>
          <w:color w:val="0070C0"/>
          <w:sz w:val="24"/>
          <w:szCs w:val="24"/>
        </w:rPr>
        <w:t>п.</w:t>
      </w:r>
      <w:r>
        <w:rPr>
          <w:rFonts w:ascii="Times New Roman" w:hAnsi="Times New Roman" w:cs="Times New Roman"/>
          <w:i/>
          <w:color w:val="0070C0"/>
          <w:sz w:val="24"/>
          <w:szCs w:val="24"/>
        </w:rPr>
        <w:t>11</w:t>
      </w:r>
      <w:r w:rsidR="002116D8">
        <w:rPr>
          <w:rFonts w:ascii="Times New Roman" w:hAnsi="Times New Roman" w:cs="Times New Roman"/>
          <w:i/>
          <w:color w:val="0070C0"/>
          <w:sz w:val="24"/>
          <w:szCs w:val="24"/>
        </w:rPr>
        <w:t>,</w:t>
      </w:r>
      <w:r>
        <w:rPr>
          <w:rFonts w:ascii="Times New Roman" w:hAnsi="Times New Roman" w:cs="Times New Roman"/>
          <w:i/>
          <w:color w:val="0070C0"/>
          <w:sz w:val="24"/>
          <w:szCs w:val="24"/>
        </w:rPr>
        <w:t>16</w:t>
      </w:r>
      <w:r w:rsidR="002116D8">
        <w:rPr>
          <w:rFonts w:ascii="Times New Roman" w:hAnsi="Times New Roman" w:cs="Times New Roman"/>
          <w:i/>
          <w:color w:val="0070C0"/>
          <w:sz w:val="24"/>
          <w:szCs w:val="24"/>
        </w:rPr>
        <w:t>.</w:t>
      </w:r>
    </w:p>
    <w:sectPr w:rsidR="00FC0BF4" w:rsidRPr="00FC0BF4" w:rsidSect="0064482E">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F4"/>
    <w:rsid w:val="00190B71"/>
    <w:rsid w:val="002116D8"/>
    <w:rsid w:val="003733A1"/>
    <w:rsid w:val="00565751"/>
    <w:rsid w:val="005A78B4"/>
    <w:rsid w:val="0064482E"/>
    <w:rsid w:val="00741299"/>
    <w:rsid w:val="00812D63"/>
    <w:rsid w:val="00B2357B"/>
    <w:rsid w:val="00FC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20C8"/>
  <w15:chartTrackingRefBased/>
  <w15:docId w15:val="{A00972D5-39E5-45DC-8DB7-59F70E1E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0837&amp;dst=3291" TargetMode="External"/><Relationship Id="rId5" Type="http://schemas.openxmlformats.org/officeDocument/2006/relationships/hyperlink" Target="https://login.consultant.ru/link/?req=doc&amp;base=LAW&amp;n=448731&amp;dst=100398" TargetMode="External"/><Relationship Id="rId4" Type="http://schemas.openxmlformats.org/officeDocument/2006/relationships/hyperlink" Target="https://login.consultant.ru/link/?req=doc&amp;base=LAW&amp;n=448731&amp;dst=100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Ибрагимова</dc:creator>
  <cp:keywords/>
  <dc:description/>
  <cp:lastModifiedBy>Гульнара Ибрагимова</cp:lastModifiedBy>
  <cp:revision>3</cp:revision>
  <dcterms:created xsi:type="dcterms:W3CDTF">2021-12-14T10:53:00Z</dcterms:created>
  <dcterms:modified xsi:type="dcterms:W3CDTF">2024-01-18T12:49:00Z</dcterms:modified>
</cp:coreProperties>
</file>